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2" w:firstLineChars="200"/>
        <w:jc w:val="center"/>
        <w:textAlignment w:val="auto"/>
        <w:rPr>
          <w:rFonts w:hint="eastAsia" w:ascii="仿宋_GB2312" w:hAnsi="仿宋_GB2312" w:eastAsia="仿宋_GB2312" w:cs="仿宋_GB2312"/>
          <w:b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  <w:lang w:eastAsia="zh-CN"/>
        </w:rPr>
        <w:t>洛玉</w:t>
      </w:r>
      <w:r>
        <w:rPr>
          <w:rFonts w:hint="eastAsia" w:ascii="仿宋_GB2312" w:hAnsi="仿宋_GB2312" w:eastAsia="仿宋_GB2312" w:cs="仿宋_GB2312"/>
          <w:b/>
          <w:sz w:val="32"/>
          <w:szCs w:val="32"/>
          <w:lang w:val="en-US" w:eastAsia="zh-CN"/>
        </w:rPr>
        <w:t>206品种简介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2" w:firstLineChars="200"/>
        <w:textAlignment w:val="auto"/>
        <w:rPr>
          <w:rFonts w:hint="eastAsia" w:ascii="仿宋_GB2312" w:hAnsi="仿宋_GB2312" w:eastAsia="仿宋_GB2312" w:cs="仿宋_GB2312"/>
          <w:b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审定编号：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豫审玉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20230006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2" w:firstLineChars="200"/>
        <w:textAlignment w:val="auto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品种名称：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t>洛玉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206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2" w:firstLineChars="200"/>
        <w:textAlignment w:val="auto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申</w:t>
      </w:r>
      <w:r>
        <w:rPr>
          <w:rFonts w:hint="eastAsia" w:ascii="仿宋_GB2312" w:hAnsi="仿宋_GB2312" w:eastAsia="仿宋_GB2312" w:cs="仿宋_GB2312"/>
          <w:b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请</w:t>
      </w:r>
      <w:r>
        <w:rPr>
          <w:rFonts w:hint="eastAsia" w:ascii="仿宋_GB2312" w:hAnsi="仿宋_GB2312" w:eastAsia="仿宋_GB2312" w:cs="仿宋_GB2312"/>
          <w:b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者：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洛阳市农林科学院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2" w:firstLineChars="200"/>
        <w:textAlignment w:val="auto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育</w:t>
      </w:r>
      <w:r>
        <w:rPr>
          <w:rFonts w:hint="eastAsia" w:ascii="仿宋_GB2312" w:hAnsi="仿宋_GB2312" w:eastAsia="仿宋_GB2312" w:cs="仿宋_GB2312"/>
          <w:b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种</w:t>
      </w:r>
      <w:r>
        <w:rPr>
          <w:rFonts w:hint="eastAsia" w:ascii="仿宋_GB2312" w:hAnsi="仿宋_GB2312" w:eastAsia="仿宋_GB2312" w:cs="仿宋_GB2312"/>
          <w:b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者：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洛阳市农林科学院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2" w:firstLineChars="200"/>
        <w:textAlignment w:val="auto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品种来源：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Z21141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×Z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206F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2" w:firstLineChars="200"/>
        <w:textAlignment w:val="auto"/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特征特性：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平均生育期10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3.5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天。芽鞘紫色，叶片绿色，第一叶顶端圆到匙形；主茎叶片数19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.2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片，株型紧凑，平均株高2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93.5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cm、穗位高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88.0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cm；雄穗分枝少到中，雄穗颖片绿色，花药绿色，花丝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t>浅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紫色；果穗筒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t>形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，平均穗长1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6.8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cm、穗粗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5.2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cm、穗行数1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7.6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行、行粒数3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4.5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粒、秃尖长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1.3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cm；穗轴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t>白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色，籽粒黄色、半马齿型，平均千粒重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294.5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g、出籽率8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6.4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%。平均田间倒折倒伏率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1.1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%，空秆率1.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%。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2" w:firstLineChars="200"/>
        <w:textAlignment w:val="auto"/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抗性鉴定：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20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21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、202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年参加河南农业大学植保学院两年综合接种鉴定结果：高抗镰孢茎腐病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中抗小斑病、镰孢穗腐病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弯孢霉叶斑病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t>，感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瘤黑粉病、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t>抗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南方锈病。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2" w:firstLineChars="200"/>
        <w:textAlignment w:val="auto"/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品质分析：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据2021年农业农村部农产品质量监督检验测试中心（郑州）品质分析报告：粗蛋白质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9.48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%，粗脂肪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4.3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%，粗淀粉7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4.7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8%，赖氨酸0.3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%，容重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773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g/L。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据2022年农业农村部农产品质量监督检验测试中心（郑州）品质分析报告：粗蛋白质11.0%，粗脂肪3.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8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%，粗淀粉7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2.82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%，赖氨酸0.3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%，容重76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8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g/L。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2" w:firstLineChars="200"/>
        <w:textAlignment w:val="auto"/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产量表现：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202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年参加河南省玉米区域试验（4500株/亩），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8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点汇总，增产点率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100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%，平均亩产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610.6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kg，比对照郑单958增产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14.9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%；202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年续试，1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0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点汇总，增产点率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90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%，平均亩产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662.8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kg，比对照郑单958增产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8.5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%。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202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年参加生产试验，1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点汇总，增产点率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100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%，平均亩产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683.5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kg，比对照郑单958增产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7.9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%。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2" w:firstLineChars="200"/>
        <w:textAlignment w:val="auto"/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栽培技术要点：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河南省夏播，6月上中旬麦后直播，适宜密度4500株/亩。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2" w:firstLineChars="200"/>
        <w:textAlignment w:val="auto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审定意见：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该品种符合河南省玉米品种审定标准，同意审定。适宜在河南省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t>各地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夏播区种植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640" w:firstLineChars="200"/>
        <w:jc w:val="center"/>
        <w:textAlignment w:val="auto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drawing>
          <wp:inline distT="0" distB="0" distL="114300" distR="114300">
            <wp:extent cx="2937510" cy="4159885"/>
            <wp:effectExtent l="0" t="0" r="15240" b="12065"/>
            <wp:docPr id="2" name="图片 2" descr="洛玉206品种审定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洛玉206品种审定证书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37510" cy="415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247" w:right="1134" w:bottom="1134" w:left="141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Nimbus Roman No9 L"/>
    <w:panose1 w:val="02020603050405020304"/>
    <w:charset w:val="86"/>
    <w:family w:val="auto"/>
    <w:pitch w:val="default"/>
    <w:sig w:usb0="00000000" w:usb1="00000000" w:usb2="00000009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isplayHorizontalDrawingGridEvery w:val="0"/>
  <w:displayVerticalDrawingGridEvery w:val="2"/>
  <w:doNotUseMarginsForDrawingGridOrigin w:val="1"/>
  <w:drawingGridHorizontalOrigin w:val="1800"/>
  <w:drawingGridVerticalOrigin w:val="1440"/>
  <w:characterSpacingControl w:val="doNotCompress"/>
  <w:compat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Q5ODQyY2MxOWYzOTUxODMyOGUxMjY4MTkyODliNDAifQ=="/>
  </w:docVars>
  <w:rsids>
    <w:rsidRoot w:val="00E10C38"/>
    <w:rsid w:val="000F3AB8"/>
    <w:rsid w:val="0053252F"/>
    <w:rsid w:val="00D12B90"/>
    <w:rsid w:val="00D31BA9"/>
    <w:rsid w:val="00E10C38"/>
    <w:rsid w:val="1CFDF00C"/>
    <w:rsid w:val="27560EA7"/>
    <w:rsid w:val="37C78B22"/>
    <w:rsid w:val="3BBF126D"/>
    <w:rsid w:val="3BD71C70"/>
    <w:rsid w:val="44FF90AA"/>
    <w:rsid w:val="4A19A317"/>
    <w:rsid w:val="5BDD8859"/>
    <w:rsid w:val="5FE7A2B0"/>
    <w:rsid w:val="67D33DD7"/>
    <w:rsid w:val="6FDF36DE"/>
    <w:rsid w:val="7A6F6185"/>
    <w:rsid w:val="7DDF77DF"/>
    <w:rsid w:val="7DFF9923"/>
    <w:rsid w:val="7FAB3E3C"/>
    <w:rsid w:val="7FEE5904"/>
    <w:rsid w:val="7FFFD16B"/>
    <w:rsid w:val="9D3F6576"/>
    <w:rsid w:val="AFFFE81E"/>
    <w:rsid w:val="DABFCC91"/>
    <w:rsid w:val="DFF73972"/>
    <w:rsid w:val="E9FE1C7F"/>
    <w:rsid w:val="F67780F0"/>
    <w:rsid w:val="F7FF44F6"/>
    <w:rsid w:val="FFEC2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宋体" w:hAnsi="宋体" w:eastAsiaTheme="minorEastAsia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ind w:firstLine="5632"/>
      <w:textAlignment w:val="baseline"/>
    </w:pPr>
    <w:rPr>
      <w:rFonts w:ascii="宋体" w:hAnsi="宋体" w:cs="Times New Roman" w:eastAsiaTheme="minorEastAsia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44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3">
    <w:name w:val="header"/>
    <w:basedOn w:val="1"/>
    <w:link w:val="43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Subtitle"/>
    <w:next w:val="1"/>
    <w:qFormat/>
    <w:uiPriority w:val="0"/>
    <w:pPr>
      <w:spacing w:after="60"/>
      <w:ind w:left="1024"/>
      <w:jc w:val="center"/>
      <w:textAlignment w:val="baseline"/>
    </w:pPr>
    <w:rPr>
      <w:rFonts w:ascii="宋体" w:hAnsi="宋体" w:cs="Times New Roman" w:eastAsiaTheme="minorEastAsia"/>
      <w:lang w:val="en-US" w:eastAsia="zh-CN" w:bidi="ar-SA"/>
    </w:rPr>
  </w:style>
  <w:style w:type="paragraph" w:styleId="5">
    <w:name w:val="Normal (Web)"/>
    <w:basedOn w:val="1"/>
    <w:unhideWhenUsed/>
    <w:qFormat/>
    <w:uiPriority w:val="99"/>
    <w:pPr>
      <w:widowControl w:val="0"/>
      <w:spacing w:before="100" w:beforeAutospacing="1" w:after="100" w:afterAutospacing="1"/>
      <w:ind w:firstLine="0"/>
      <w:textAlignment w:val="auto"/>
    </w:pPr>
    <w:rPr>
      <w:rFonts w:ascii="Calibri" w:hAnsi="Calibri" w:eastAsia="宋体"/>
      <w:sz w:val="24"/>
      <w:szCs w:val="24"/>
    </w:rPr>
  </w:style>
  <w:style w:type="character" w:styleId="8">
    <w:name w:val="Strong"/>
    <w:qFormat/>
    <w:uiPriority w:val="0"/>
    <w:rPr>
      <w:b/>
      <w:sz w:val="21"/>
    </w:rPr>
  </w:style>
  <w:style w:type="character" w:styleId="9">
    <w:name w:val="Emphasis"/>
    <w:qFormat/>
    <w:uiPriority w:val="0"/>
    <w:rPr>
      <w:i/>
      <w:sz w:val="21"/>
    </w:rPr>
  </w:style>
  <w:style w:type="paragraph" w:customStyle="1" w:styleId="10">
    <w:name w:val="Heading1"/>
    <w:next w:val="1"/>
    <w:qFormat/>
    <w:uiPriority w:val="0"/>
    <w:pPr>
      <w:spacing w:after="160"/>
      <w:ind w:left="1024"/>
      <w:jc w:val="both"/>
      <w:textAlignment w:val="baseline"/>
    </w:pPr>
    <w:rPr>
      <w:rFonts w:ascii="宋体" w:hAnsi="宋体" w:cs="Times New Roman" w:eastAsiaTheme="minorEastAsia"/>
      <w:lang w:val="en-US" w:eastAsia="zh-CN" w:bidi="ar-SA"/>
    </w:rPr>
  </w:style>
  <w:style w:type="paragraph" w:customStyle="1" w:styleId="11">
    <w:name w:val="Heading2"/>
    <w:next w:val="1"/>
    <w:qFormat/>
    <w:uiPriority w:val="0"/>
    <w:pPr>
      <w:spacing w:after="160"/>
      <w:ind w:left="1024"/>
      <w:jc w:val="both"/>
      <w:textAlignment w:val="baseline"/>
    </w:pPr>
    <w:rPr>
      <w:rFonts w:ascii="宋体" w:hAnsi="宋体" w:cs="Times New Roman" w:eastAsiaTheme="minorEastAsia"/>
      <w:lang w:val="en-US" w:eastAsia="zh-CN" w:bidi="ar-SA"/>
    </w:rPr>
  </w:style>
  <w:style w:type="paragraph" w:customStyle="1" w:styleId="12">
    <w:name w:val="Heading3"/>
    <w:next w:val="1"/>
    <w:qFormat/>
    <w:uiPriority w:val="0"/>
    <w:pPr>
      <w:spacing w:after="160"/>
      <w:ind w:left="1400" w:firstLine="1136"/>
      <w:jc w:val="both"/>
      <w:textAlignment w:val="baseline"/>
    </w:pPr>
    <w:rPr>
      <w:rFonts w:ascii="宋体" w:hAnsi="宋体" w:cs="Times New Roman" w:eastAsiaTheme="minorEastAsia"/>
      <w:lang w:val="en-US" w:eastAsia="zh-CN" w:bidi="ar-SA"/>
    </w:rPr>
  </w:style>
  <w:style w:type="paragraph" w:customStyle="1" w:styleId="13">
    <w:name w:val="Heading4"/>
    <w:next w:val="1"/>
    <w:qFormat/>
    <w:uiPriority w:val="0"/>
    <w:pPr>
      <w:spacing w:after="160"/>
      <w:ind w:left="1600" w:firstLine="2160"/>
      <w:jc w:val="both"/>
      <w:textAlignment w:val="baseline"/>
    </w:pPr>
    <w:rPr>
      <w:rFonts w:ascii="宋体" w:hAnsi="宋体" w:cs="Times New Roman" w:eastAsiaTheme="minorEastAsia"/>
      <w:lang w:val="en-US" w:eastAsia="zh-CN" w:bidi="ar-SA"/>
    </w:rPr>
  </w:style>
  <w:style w:type="paragraph" w:customStyle="1" w:styleId="14">
    <w:name w:val="Heading5"/>
    <w:next w:val="1"/>
    <w:qFormat/>
    <w:uiPriority w:val="0"/>
    <w:pPr>
      <w:spacing w:after="160"/>
      <w:ind w:left="1800" w:firstLine="1136"/>
      <w:jc w:val="both"/>
      <w:textAlignment w:val="baseline"/>
    </w:pPr>
    <w:rPr>
      <w:rFonts w:ascii="宋体" w:hAnsi="宋体" w:cs="Times New Roman" w:eastAsiaTheme="minorEastAsia"/>
      <w:lang w:val="en-US" w:eastAsia="zh-CN" w:bidi="ar-SA"/>
    </w:rPr>
  </w:style>
  <w:style w:type="paragraph" w:customStyle="1" w:styleId="15">
    <w:name w:val="Heading6"/>
    <w:next w:val="1"/>
    <w:qFormat/>
    <w:uiPriority w:val="0"/>
    <w:pPr>
      <w:spacing w:after="160"/>
      <w:ind w:left="2000" w:firstLine="2160"/>
      <w:jc w:val="both"/>
      <w:textAlignment w:val="baseline"/>
    </w:pPr>
    <w:rPr>
      <w:rFonts w:ascii="宋体" w:hAnsi="宋体" w:cs="Times New Roman" w:eastAsiaTheme="minorEastAsia"/>
      <w:lang w:val="en-US" w:eastAsia="zh-CN" w:bidi="ar-SA"/>
    </w:rPr>
  </w:style>
  <w:style w:type="paragraph" w:customStyle="1" w:styleId="16">
    <w:name w:val="Heading7"/>
    <w:next w:val="1"/>
    <w:qFormat/>
    <w:uiPriority w:val="0"/>
    <w:pPr>
      <w:spacing w:after="160"/>
      <w:ind w:left="2200" w:firstLine="1136"/>
      <w:jc w:val="both"/>
      <w:textAlignment w:val="baseline"/>
    </w:pPr>
    <w:rPr>
      <w:rFonts w:ascii="宋体" w:hAnsi="宋体" w:cs="Times New Roman" w:eastAsiaTheme="minorEastAsia"/>
      <w:lang w:val="en-US" w:eastAsia="zh-CN" w:bidi="ar-SA"/>
    </w:rPr>
  </w:style>
  <w:style w:type="paragraph" w:customStyle="1" w:styleId="17">
    <w:name w:val="Heading8"/>
    <w:next w:val="1"/>
    <w:qFormat/>
    <w:uiPriority w:val="0"/>
    <w:pPr>
      <w:spacing w:after="160"/>
      <w:ind w:left="2400" w:firstLine="1136"/>
      <w:jc w:val="both"/>
      <w:textAlignment w:val="baseline"/>
    </w:pPr>
    <w:rPr>
      <w:rFonts w:ascii="宋体" w:hAnsi="宋体" w:cs="Times New Roman" w:eastAsiaTheme="minorEastAsia"/>
      <w:lang w:val="en-US" w:eastAsia="zh-CN" w:bidi="ar-SA"/>
    </w:rPr>
  </w:style>
  <w:style w:type="paragraph" w:customStyle="1" w:styleId="18">
    <w:name w:val="Heading9"/>
    <w:next w:val="1"/>
    <w:qFormat/>
    <w:uiPriority w:val="0"/>
    <w:pPr>
      <w:spacing w:after="160"/>
      <w:ind w:left="2600" w:firstLine="1136"/>
      <w:jc w:val="both"/>
      <w:textAlignment w:val="baseline"/>
    </w:pPr>
    <w:rPr>
      <w:rFonts w:ascii="宋体" w:hAnsi="宋体" w:cs="Times New Roman" w:eastAsiaTheme="minorEastAsia"/>
      <w:lang w:val="en-US" w:eastAsia="zh-CN" w:bidi="ar-SA"/>
    </w:rPr>
  </w:style>
  <w:style w:type="character" w:customStyle="1" w:styleId="19">
    <w:name w:val="NormalCharacter"/>
    <w:semiHidden/>
    <w:qFormat/>
    <w:uiPriority w:val="0"/>
    <w:rPr>
      <w:sz w:val="20"/>
    </w:rPr>
  </w:style>
  <w:style w:type="table" w:customStyle="1" w:styleId="20">
    <w:name w:val="TableNormal"/>
    <w:semiHidden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1">
    <w:name w:val="260"/>
    <w:qFormat/>
    <w:uiPriority w:val="0"/>
    <w:rPr>
      <w:i/>
      <w:color w:val="404040"/>
      <w:sz w:val="21"/>
    </w:rPr>
  </w:style>
  <w:style w:type="character" w:customStyle="1" w:styleId="22">
    <w:name w:val="261"/>
    <w:qFormat/>
    <w:uiPriority w:val="0"/>
    <w:rPr>
      <w:i/>
      <w:color w:val="5B9BD5"/>
      <w:sz w:val="21"/>
    </w:rPr>
  </w:style>
  <w:style w:type="paragraph" w:customStyle="1" w:styleId="23">
    <w:name w:val="180"/>
    <w:next w:val="1"/>
    <w:qFormat/>
    <w:uiPriority w:val="0"/>
    <w:pPr>
      <w:spacing w:before="200" w:after="160"/>
      <w:ind w:left="3680" w:right="864"/>
      <w:jc w:val="center"/>
      <w:textAlignment w:val="baseline"/>
    </w:pPr>
    <w:rPr>
      <w:rFonts w:ascii="宋体" w:hAnsi="宋体" w:cs="Times New Roman" w:eastAsiaTheme="minorEastAsia"/>
      <w:i/>
      <w:lang w:val="en-US" w:eastAsia="zh-CN" w:bidi="ar-SA"/>
    </w:rPr>
  </w:style>
  <w:style w:type="paragraph" w:customStyle="1" w:styleId="24">
    <w:name w:val="181"/>
    <w:next w:val="1"/>
    <w:qFormat/>
    <w:uiPriority w:val="0"/>
    <w:pPr>
      <w:spacing w:before="360" w:after="360"/>
      <w:ind w:left="3766" w:right="950"/>
      <w:jc w:val="center"/>
      <w:textAlignment w:val="baseline"/>
    </w:pPr>
    <w:rPr>
      <w:rFonts w:ascii="宋体" w:hAnsi="宋体" w:cs="Times New Roman" w:eastAsiaTheme="minorEastAsia"/>
      <w:i/>
      <w:lang w:val="en-US" w:eastAsia="zh-CN" w:bidi="ar-SA"/>
    </w:rPr>
  </w:style>
  <w:style w:type="character" w:customStyle="1" w:styleId="25">
    <w:name w:val="262"/>
    <w:qFormat/>
    <w:uiPriority w:val="0"/>
    <w:rPr>
      <w:color w:val="5A5A5A"/>
      <w:sz w:val="21"/>
    </w:rPr>
  </w:style>
  <w:style w:type="character" w:customStyle="1" w:styleId="26">
    <w:name w:val="263"/>
    <w:qFormat/>
    <w:uiPriority w:val="0"/>
    <w:rPr>
      <w:b/>
      <w:color w:val="5B9BD5"/>
      <w:sz w:val="21"/>
    </w:rPr>
  </w:style>
  <w:style w:type="character" w:customStyle="1" w:styleId="27">
    <w:name w:val="264"/>
    <w:qFormat/>
    <w:uiPriority w:val="0"/>
    <w:rPr>
      <w:b/>
      <w:i/>
      <w:sz w:val="21"/>
    </w:rPr>
  </w:style>
  <w:style w:type="paragraph" w:customStyle="1" w:styleId="28">
    <w:name w:val="179"/>
    <w:next w:val="1"/>
    <w:qFormat/>
    <w:uiPriority w:val="0"/>
    <w:pPr>
      <w:ind w:left="1106"/>
      <w:jc w:val="both"/>
      <w:textAlignment w:val="baseline"/>
    </w:pPr>
    <w:rPr>
      <w:rFonts w:ascii="宋体" w:hAnsi="宋体" w:cs="Times New Roman" w:eastAsiaTheme="minorEastAsia"/>
      <w:lang w:val="en-US" w:eastAsia="zh-CN" w:bidi="ar-SA"/>
    </w:rPr>
  </w:style>
  <w:style w:type="paragraph" w:customStyle="1" w:styleId="29">
    <w:name w:val="266"/>
    <w:next w:val="1"/>
    <w:qFormat/>
    <w:uiPriority w:val="0"/>
    <w:pPr>
      <w:ind w:left="2560"/>
      <w:textAlignment w:val="baseline"/>
    </w:pPr>
    <w:rPr>
      <w:rFonts w:ascii="宋体" w:hAnsi="宋体" w:cs="Times New Roman" w:eastAsiaTheme="minorEastAsia"/>
      <w:lang w:val="en-US" w:eastAsia="zh-CN" w:bidi="ar-SA"/>
    </w:rPr>
  </w:style>
  <w:style w:type="paragraph" w:customStyle="1" w:styleId="30">
    <w:name w:val="TOC2"/>
    <w:next w:val="1"/>
    <w:qFormat/>
    <w:uiPriority w:val="0"/>
    <w:pPr>
      <w:ind w:left="1024"/>
      <w:jc w:val="both"/>
      <w:textAlignment w:val="baseline"/>
    </w:pPr>
    <w:rPr>
      <w:rFonts w:ascii="宋体" w:hAnsi="宋体" w:cs="Times New Roman" w:eastAsiaTheme="minorEastAsia"/>
      <w:lang w:val="en-US" w:eastAsia="zh-CN" w:bidi="ar-SA"/>
    </w:rPr>
  </w:style>
  <w:style w:type="paragraph" w:customStyle="1" w:styleId="31">
    <w:name w:val="TOC3"/>
    <w:next w:val="1"/>
    <w:qFormat/>
    <w:uiPriority w:val="0"/>
    <w:pPr>
      <w:ind w:left="1193"/>
      <w:jc w:val="both"/>
      <w:textAlignment w:val="baseline"/>
    </w:pPr>
    <w:rPr>
      <w:rFonts w:ascii="宋体" w:hAnsi="宋体" w:cs="Times New Roman" w:eastAsiaTheme="minorEastAsia"/>
      <w:lang w:val="en-US" w:eastAsia="zh-CN" w:bidi="ar-SA"/>
    </w:rPr>
  </w:style>
  <w:style w:type="paragraph" w:customStyle="1" w:styleId="32">
    <w:name w:val="TOC4"/>
    <w:next w:val="1"/>
    <w:qFormat/>
    <w:uiPriority w:val="0"/>
    <w:pPr>
      <w:ind w:left="1106"/>
      <w:jc w:val="both"/>
      <w:textAlignment w:val="baseline"/>
    </w:pPr>
    <w:rPr>
      <w:rFonts w:ascii="宋体" w:hAnsi="宋体" w:cs="Times New Roman" w:eastAsiaTheme="minorEastAsia"/>
      <w:lang w:val="en-US" w:eastAsia="zh-CN" w:bidi="ar-SA"/>
    </w:rPr>
  </w:style>
  <w:style w:type="paragraph" w:customStyle="1" w:styleId="33">
    <w:name w:val="TOC5"/>
    <w:next w:val="1"/>
    <w:qFormat/>
    <w:uiPriority w:val="0"/>
    <w:pPr>
      <w:ind w:left="1275"/>
      <w:jc w:val="both"/>
      <w:textAlignment w:val="baseline"/>
    </w:pPr>
    <w:rPr>
      <w:rFonts w:ascii="宋体" w:hAnsi="宋体" w:cs="Times New Roman" w:eastAsiaTheme="minorEastAsia"/>
      <w:lang w:val="en-US" w:eastAsia="zh-CN" w:bidi="ar-SA"/>
    </w:rPr>
  </w:style>
  <w:style w:type="paragraph" w:customStyle="1" w:styleId="34">
    <w:name w:val="TOC6"/>
    <w:next w:val="1"/>
    <w:qFormat/>
    <w:uiPriority w:val="0"/>
    <w:pPr>
      <w:ind w:left="1188"/>
      <w:jc w:val="both"/>
      <w:textAlignment w:val="baseline"/>
    </w:pPr>
    <w:rPr>
      <w:rFonts w:ascii="宋体" w:hAnsi="宋体" w:cs="Times New Roman" w:eastAsiaTheme="minorEastAsia"/>
      <w:lang w:val="en-US" w:eastAsia="zh-CN" w:bidi="ar-SA"/>
    </w:rPr>
  </w:style>
  <w:style w:type="paragraph" w:customStyle="1" w:styleId="35">
    <w:name w:val="TOC7"/>
    <w:next w:val="1"/>
    <w:qFormat/>
    <w:uiPriority w:val="0"/>
    <w:pPr>
      <w:ind w:left="1101"/>
      <w:jc w:val="both"/>
      <w:textAlignment w:val="baseline"/>
    </w:pPr>
    <w:rPr>
      <w:rFonts w:ascii="宋体" w:hAnsi="宋体" w:cs="Times New Roman" w:eastAsiaTheme="minorEastAsia"/>
      <w:lang w:val="en-US" w:eastAsia="zh-CN" w:bidi="ar-SA"/>
    </w:rPr>
  </w:style>
  <w:style w:type="paragraph" w:customStyle="1" w:styleId="36">
    <w:name w:val="TOC8"/>
    <w:next w:val="1"/>
    <w:qFormat/>
    <w:uiPriority w:val="0"/>
    <w:pPr>
      <w:ind w:left="1270"/>
      <w:jc w:val="both"/>
      <w:textAlignment w:val="baseline"/>
    </w:pPr>
    <w:rPr>
      <w:rFonts w:ascii="宋体" w:hAnsi="宋体" w:cs="Times New Roman" w:eastAsiaTheme="minorEastAsia"/>
      <w:lang w:val="en-US" w:eastAsia="zh-CN" w:bidi="ar-SA"/>
    </w:rPr>
  </w:style>
  <w:style w:type="paragraph" w:customStyle="1" w:styleId="37">
    <w:name w:val="TOC9"/>
    <w:next w:val="1"/>
    <w:qFormat/>
    <w:uiPriority w:val="0"/>
    <w:pPr>
      <w:ind w:left="1183"/>
      <w:jc w:val="both"/>
      <w:textAlignment w:val="baseline"/>
    </w:pPr>
    <w:rPr>
      <w:rFonts w:ascii="宋体" w:hAnsi="宋体" w:cs="Times New Roman" w:eastAsiaTheme="minorEastAsia"/>
      <w:lang w:val="en-US" w:eastAsia="zh-CN" w:bidi="ar-SA"/>
    </w:rPr>
  </w:style>
  <w:style w:type="paragraph" w:customStyle="1" w:styleId="38">
    <w:name w:val="NormalIndent"/>
    <w:next w:val="1"/>
    <w:qFormat/>
    <w:uiPriority w:val="0"/>
    <w:pPr>
      <w:ind w:left="1096"/>
      <w:jc w:val="both"/>
      <w:textAlignment w:val="baseline"/>
    </w:pPr>
    <w:rPr>
      <w:rFonts w:ascii="宋体" w:hAnsi="宋体" w:cs="Times New Roman" w:eastAsiaTheme="minorEastAsia"/>
      <w:lang w:val="en-US" w:eastAsia="zh-CN" w:bidi="ar-SA"/>
    </w:rPr>
  </w:style>
  <w:style w:type="paragraph" w:customStyle="1" w:styleId="39">
    <w:name w:val="Header"/>
    <w:basedOn w:val="1"/>
    <w:next w:val="4"/>
    <w:qFormat/>
    <w:uiPriority w:val="0"/>
    <w:pPr>
      <w:jc w:val="center"/>
    </w:pPr>
  </w:style>
  <w:style w:type="character" w:customStyle="1" w:styleId="40">
    <w:name w:val="UserStyle_0"/>
    <w:basedOn w:val="19"/>
    <w:qFormat/>
    <w:uiPriority w:val="0"/>
    <w:rPr>
      <w:sz w:val="20"/>
    </w:rPr>
  </w:style>
  <w:style w:type="paragraph" w:customStyle="1" w:styleId="41">
    <w:name w:val="Footer"/>
    <w:basedOn w:val="1"/>
    <w:qFormat/>
    <w:uiPriority w:val="0"/>
  </w:style>
  <w:style w:type="character" w:customStyle="1" w:styleId="42">
    <w:name w:val="UserStyle_1"/>
    <w:basedOn w:val="19"/>
    <w:qFormat/>
    <w:uiPriority w:val="0"/>
    <w:rPr>
      <w:sz w:val="20"/>
    </w:rPr>
  </w:style>
  <w:style w:type="character" w:customStyle="1" w:styleId="43">
    <w:name w:val="页眉 Char"/>
    <w:basedOn w:val="7"/>
    <w:link w:val="3"/>
    <w:semiHidden/>
    <w:qFormat/>
    <w:uiPriority w:val="99"/>
    <w:rPr>
      <w:sz w:val="18"/>
      <w:szCs w:val="18"/>
    </w:rPr>
  </w:style>
  <w:style w:type="character" w:customStyle="1" w:styleId="44">
    <w:name w:val="页脚 Char"/>
    <w:basedOn w:val="7"/>
    <w:link w:val="2"/>
    <w:semiHidden/>
    <w:qFormat/>
    <w:uiPriority w:val="99"/>
    <w:rPr>
      <w:sz w:val="18"/>
      <w:szCs w:val="18"/>
    </w:rPr>
  </w:style>
  <w:style w:type="character" w:customStyle="1" w:styleId="45">
    <w:name w:val="15"/>
    <w:basedOn w:val="7"/>
    <w:qFormat/>
    <w:uiPriority w:val="0"/>
    <w:rPr>
      <w:rFonts w:hint="default" w:ascii="Times New Roman" w:hAnsi="Times New Roman" w:cs="Times New Roman"/>
      <w:b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394</Words>
  <Characters>2251</Characters>
  <Lines>18</Lines>
  <Paragraphs>5</Paragraphs>
  <TotalTime>2</TotalTime>
  <ScaleCrop>false</ScaleCrop>
  <LinksUpToDate>false</LinksUpToDate>
  <CharactersWithSpaces>2640</CharactersWithSpaces>
  <Application>WPS Office_11.8.2.11625_F1E327BC-269C-435d-A152-05C5408002CA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2021-04-04T01:15:00Z</dcterms:created>
  <dc:creator>Administrator</dc:creator>
  <cp:lastModifiedBy>greatwall</cp:lastModifiedBy>
  <dcterms:modified xsi:type="dcterms:W3CDTF">2023-11-22T15:17:57Z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2052-11.8.2.11625</vt:lpwstr>
  </property>
  <property fmtid="{D5CDD505-2E9C-101B-9397-08002B2CF9AE}" pid="3" name="ICV">
    <vt:lpwstr>A770269226FA41AD84EE158183B6169A_12</vt:lpwstr>
  </property>
</Properties>
</file>